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6" w:rsidRDefault="009A2E61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768303795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C5726" w:rsidRDefault="009C5726" w:rsidP="009C572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C4085" w:rsidRDefault="009C5726" w:rsidP="009C572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897261" w:rsidRPr="00897261">
                    <w:rPr>
                      <w:rFonts w:cs="Times New Roman"/>
                      <w:b/>
                      <w:sz w:val="28"/>
                    </w:rPr>
                    <w:t>Сергиевск</w:t>
                  </w:r>
                </w:p>
                <w:p w:rsidR="009C5726" w:rsidRDefault="009C5726" w:rsidP="009C572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муниципального района </w:t>
                  </w:r>
                </w:p>
                <w:p w:rsidR="009C5726" w:rsidRDefault="009C5726" w:rsidP="009C572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C5726" w:rsidRDefault="009C5726" w:rsidP="009C572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5726" w:rsidRDefault="00B1417F" w:rsidP="009C5726">
      <w:pPr>
        <w:spacing w:line="200" w:lineRule="atLeast"/>
        <w:ind w:right="5139"/>
        <w:rPr>
          <w:b/>
        </w:rPr>
      </w:pPr>
      <w:r>
        <w:rPr>
          <w:b/>
        </w:rPr>
        <w:t>От</w:t>
      </w:r>
      <w:proofErr w:type="gramStart"/>
      <w:r>
        <w:rPr>
          <w:b/>
        </w:rPr>
        <w:t xml:space="preserve"> </w:t>
      </w:r>
      <w:r w:rsidR="00360D74">
        <w:rPr>
          <w:b/>
        </w:rPr>
        <w:t xml:space="preserve">    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="009C5726">
        <w:rPr>
          <w:b/>
        </w:rPr>
        <w:t>№</w:t>
      </w:r>
      <w:r>
        <w:rPr>
          <w:b/>
        </w:rPr>
        <w:t xml:space="preserve"> </w:t>
      </w:r>
      <w:r w:rsidR="00360D74">
        <w:rPr>
          <w:b/>
        </w:rPr>
        <w:t xml:space="preserve">   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DA6F36">
      <w:pPr>
        <w:numPr>
          <w:ilvl w:val="0"/>
          <w:numId w:val="2"/>
        </w:numPr>
        <w:tabs>
          <w:tab w:val="left" w:pos="5387"/>
          <w:tab w:val="left" w:pos="5529"/>
        </w:tabs>
        <w:autoSpaceDE w:val="0"/>
        <w:ind w:left="0" w:right="3826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897261">
        <w:rPr>
          <w:rFonts w:eastAsia="Times New Roman CYR" w:cs="Times New Roman CYR"/>
          <w:b/>
          <w:bCs/>
          <w:sz w:val="28"/>
          <w:szCs w:val="28"/>
        </w:rPr>
        <w:t>Сергиевск</w:t>
      </w:r>
      <w:r w:rsidR="00897261" w:rsidRPr="00A14A0C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муниципального района Сергиевский №</w:t>
      </w:r>
      <w:r w:rsidR="00897261">
        <w:rPr>
          <w:rFonts w:eastAsia="Times New Roman CYR" w:cs="Times New Roman CYR"/>
          <w:b/>
          <w:bCs/>
          <w:sz w:val="28"/>
          <w:szCs w:val="28"/>
        </w:rPr>
        <w:t>9</w:t>
      </w:r>
      <w:r w:rsidR="00074D5E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5C5A34">
        <w:rPr>
          <w:rFonts w:eastAsia="Times New Roman CYR" w:cs="Times New Roman CYR"/>
          <w:b/>
          <w:bCs/>
          <w:sz w:val="28"/>
          <w:szCs w:val="28"/>
        </w:rPr>
        <w:t>3</w:t>
      </w:r>
      <w:r w:rsidR="00897261">
        <w:rPr>
          <w:rFonts w:eastAsia="Times New Roman CYR" w:cs="Times New Roman CYR"/>
          <w:b/>
          <w:bCs/>
          <w:sz w:val="28"/>
          <w:szCs w:val="28"/>
        </w:rPr>
        <w:t>1</w:t>
      </w:r>
      <w:r w:rsidR="005C5A34">
        <w:rPr>
          <w:rFonts w:eastAsia="Times New Roman CYR" w:cs="Times New Roman CYR"/>
          <w:b/>
          <w:bCs/>
          <w:sz w:val="28"/>
          <w:szCs w:val="28"/>
        </w:rPr>
        <w:t>.12.2021</w:t>
      </w:r>
      <w:r w:rsidR="00E618E6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897261">
        <w:rPr>
          <w:rFonts w:eastAsia="Times New Roman CYR" w:cs="Times New Roman CYR"/>
          <w:b/>
          <w:bCs/>
          <w:sz w:val="28"/>
          <w:szCs w:val="28"/>
        </w:rPr>
        <w:t>Сергиевск</w:t>
      </w:r>
      <w:r w:rsidR="00897261" w:rsidRPr="00A14A0C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муниципального района Сергиевский» на 20</w:t>
      </w:r>
      <w:r w:rsidR="005C5A34">
        <w:rPr>
          <w:rFonts w:eastAsia="Times New Roman CYR" w:cs="Times New Roman CYR"/>
          <w:b/>
          <w:bCs/>
          <w:sz w:val="28"/>
          <w:szCs w:val="28"/>
        </w:rPr>
        <w:t>22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618E6">
        <w:rPr>
          <w:rFonts w:eastAsia="Times New Roman CYR" w:cs="Times New Roman CYR"/>
          <w:b/>
          <w:bCs/>
          <w:sz w:val="28"/>
          <w:szCs w:val="28"/>
        </w:rPr>
        <w:t>2</w:t>
      </w:r>
      <w:r w:rsidR="005C5A34">
        <w:rPr>
          <w:rFonts w:eastAsia="Times New Roman CYR" w:cs="Times New Roman CYR"/>
          <w:b/>
          <w:bCs/>
          <w:sz w:val="28"/>
          <w:szCs w:val="28"/>
        </w:rPr>
        <w:t>4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  <w:bookmarkStart w:id="0" w:name="_GoBack"/>
      <w:bookmarkEnd w:id="0"/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2338A1">
      <w:pPr>
        <w:pStyle w:val="a5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>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 </w:t>
      </w:r>
    </w:p>
    <w:p w:rsidR="008B15B4" w:rsidRDefault="008B15B4" w:rsidP="002338A1">
      <w:pPr>
        <w:pStyle w:val="a5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9C5726" w:rsidRDefault="009C5726" w:rsidP="002338A1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 №</w:t>
      </w:r>
      <w:r w:rsidR="00074D5E">
        <w:rPr>
          <w:sz w:val="28"/>
          <w:szCs w:val="28"/>
        </w:rPr>
        <w:t>99</w:t>
      </w:r>
      <w:r>
        <w:rPr>
          <w:sz w:val="28"/>
          <w:szCs w:val="28"/>
        </w:rPr>
        <w:t xml:space="preserve"> от </w:t>
      </w:r>
      <w:r w:rsidR="00805C2E">
        <w:rPr>
          <w:sz w:val="28"/>
          <w:szCs w:val="28"/>
        </w:rPr>
        <w:t>3</w:t>
      </w:r>
      <w:r w:rsidR="00D663AC">
        <w:rPr>
          <w:sz w:val="28"/>
          <w:szCs w:val="28"/>
        </w:rPr>
        <w:t>1</w:t>
      </w:r>
      <w:r w:rsidR="00805C2E">
        <w:rPr>
          <w:sz w:val="28"/>
          <w:szCs w:val="28"/>
        </w:rPr>
        <w:t>.12.2021</w:t>
      </w:r>
      <w:r w:rsidR="00E618E6">
        <w:rPr>
          <w:sz w:val="28"/>
          <w:szCs w:val="28"/>
        </w:rPr>
        <w:t>г.</w:t>
      </w:r>
      <w:r w:rsidR="00387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Сергиевский» на 20</w:t>
      </w:r>
      <w:r w:rsidR="00805C2E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E618E6">
        <w:rPr>
          <w:sz w:val="28"/>
          <w:szCs w:val="28"/>
        </w:rPr>
        <w:t>2</w:t>
      </w:r>
      <w:r w:rsidR="00805C2E">
        <w:rPr>
          <w:sz w:val="28"/>
          <w:szCs w:val="28"/>
        </w:rPr>
        <w:t>4</w:t>
      </w:r>
      <w:r>
        <w:rPr>
          <w:sz w:val="28"/>
          <w:szCs w:val="28"/>
        </w:rPr>
        <w:t>гг.» (далее - Программа) следующего содержания:</w:t>
      </w: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605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Программы позицию «Объем финансирования» изложить в следующей редакции: </w:t>
      </w:r>
    </w:p>
    <w:p w:rsidR="00FD32E4" w:rsidRDefault="009C5726" w:rsidP="00C55C6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</w:p>
    <w:p w:rsidR="00FD32E4" w:rsidRDefault="00ED636D" w:rsidP="00FD32E4">
      <w:pPr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65207,72402</w:t>
      </w:r>
      <w:r w:rsidR="00334FBB">
        <w:rPr>
          <w:b/>
          <w:sz w:val="28"/>
          <w:szCs w:val="28"/>
        </w:rPr>
        <w:t xml:space="preserve"> </w:t>
      </w:r>
      <w:r w:rsidR="00FD32E4" w:rsidRPr="00414AF0">
        <w:rPr>
          <w:sz w:val="28"/>
          <w:szCs w:val="28"/>
        </w:rPr>
        <w:t xml:space="preserve">тыс. рублей, </w:t>
      </w:r>
      <w:r w:rsidR="00FD32E4">
        <w:rPr>
          <w:sz w:val="28"/>
          <w:szCs w:val="28"/>
        </w:rPr>
        <w:t>в том числе</w:t>
      </w:r>
      <w:r w:rsidR="00FD32E4" w:rsidRPr="00414AF0">
        <w:rPr>
          <w:sz w:val="28"/>
          <w:szCs w:val="28"/>
        </w:rPr>
        <w:t>:</w:t>
      </w:r>
    </w:p>
    <w:p w:rsidR="00FD32E4" w:rsidRPr="00414AF0" w:rsidRDefault="00FD32E4" w:rsidP="00FD32E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средств местного бюджета –</w:t>
      </w:r>
      <w:r w:rsidR="00334FBB">
        <w:rPr>
          <w:sz w:val="28"/>
          <w:szCs w:val="28"/>
        </w:rPr>
        <w:t xml:space="preserve"> </w:t>
      </w:r>
      <w:r w:rsidR="00ED636D">
        <w:rPr>
          <w:b/>
          <w:sz w:val="28"/>
          <w:szCs w:val="28"/>
        </w:rPr>
        <w:t>65077,83616</w:t>
      </w:r>
      <w:r w:rsidR="00334FB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2F0B5A">
        <w:rPr>
          <w:sz w:val="28"/>
          <w:szCs w:val="28"/>
        </w:rPr>
        <w:t>:</w:t>
      </w:r>
    </w:p>
    <w:p w:rsidR="00897261" w:rsidRPr="00690349" w:rsidRDefault="00897261" w:rsidP="00897261">
      <w:pPr>
        <w:snapToGrid w:val="0"/>
        <w:jc w:val="both"/>
        <w:rPr>
          <w:sz w:val="28"/>
          <w:szCs w:val="28"/>
        </w:rPr>
      </w:pPr>
      <w:r w:rsidRPr="00690349">
        <w:rPr>
          <w:sz w:val="28"/>
          <w:szCs w:val="28"/>
        </w:rPr>
        <w:t xml:space="preserve">2022 г. – </w:t>
      </w:r>
      <w:r w:rsidR="00074D5E">
        <w:rPr>
          <w:sz w:val="28"/>
          <w:szCs w:val="28"/>
        </w:rPr>
        <w:t>15</w:t>
      </w:r>
      <w:r w:rsidR="00334FBB">
        <w:rPr>
          <w:sz w:val="28"/>
          <w:szCs w:val="28"/>
        </w:rPr>
        <w:t>218</w:t>
      </w:r>
      <w:r w:rsidR="00074D5E">
        <w:rPr>
          <w:sz w:val="28"/>
          <w:szCs w:val="28"/>
        </w:rPr>
        <w:t>,81782</w:t>
      </w:r>
      <w:r w:rsidRPr="00690349">
        <w:rPr>
          <w:sz w:val="28"/>
          <w:szCs w:val="28"/>
        </w:rPr>
        <w:t xml:space="preserve"> тыс</w:t>
      </w:r>
      <w:proofErr w:type="gramStart"/>
      <w:r w:rsidRPr="00690349">
        <w:rPr>
          <w:sz w:val="28"/>
          <w:szCs w:val="28"/>
        </w:rPr>
        <w:t>.р</w:t>
      </w:r>
      <w:proofErr w:type="gramEnd"/>
      <w:r w:rsidRPr="00690349">
        <w:rPr>
          <w:sz w:val="28"/>
          <w:szCs w:val="28"/>
        </w:rPr>
        <w:t xml:space="preserve">ублей </w:t>
      </w:r>
    </w:p>
    <w:p w:rsidR="00897261" w:rsidRPr="00690349" w:rsidRDefault="00897261" w:rsidP="00897261">
      <w:pPr>
        <w:snapToGrid w:val="0"/>
        <w:jc w:val="both"/>
        <w:rPr>
          <w:sz w:val="28"/>
          <w:szCs w:val="28"/>
        </w:rPr>
      </w:pPr>
      <w:r w:rsidRPr="00690349">
        <w:rPr>
          <w:sz w:val="28"/>
          <w:szCs w:val="28"/>
        </w:rPr>
        <w:t xml:space="preserve">2023г. – </w:t>
      </w:r>
      <w:r w:rsidR="00334FBB">
        <w:rPr>
          <w:sz w:val="28"/>
          <w:szCs w:val="28"/>
        </w:rPr>
        <w:t xml:space="preserve">17597,95540 </w:t>
      </w:r>
      <w:r w:rsidRPr="00690349">
        <w:rPr>
          <w:sz w:val="28"/>
          <w:szCs w:val="28"/>
        </w:rPr>
        <w:t>тыс</w:t>
      </w:r>
      <w:proofErr w:type="gramStart"/>
      <w:r w:rsidRPr="00690349">
        <w:rPr>
          <w:sz w:val="28"/>
          <w:szCs w:val="28"/>
        </w:rPr>
        <w:t>.р</w:t>
      </w:r>
      <w:proofErr w:type="gramEnd"/>
      <w:r w:rsidRPr="00690349">
        <w:rPr>
          <w:sz w:val="28"/>
          <w:szCs w:val="28"/>
        </w:rPr>
        <w:t>ублей.</w:t>
      </w:r>
    </w:p>
    <w:p w:rsidR="0087092E" w:rsidRDefault="00897261" w:rsidP="00897261">
      <w:pPr>
        <w:snapToGrid w:val="0"/>
        <w:jc w:val="both"/>
        <w:rPr>
          <w:sz w:val="28"/>
          <w:szCs w:val="28"/>
        </w:rPr>
      </w:pPr>
      <w:r w:rsidRPr="00690349">
        <w:rPr>
          <w:sz w:val="28"/>
          <w:szCs w:val="28"/>
        </w:rPr>
        <w:t xml:space="preserve">2024г. – </w:t>
      </w:r>
      <w:r w:rsidR="00334FBB">
        <w:rPr>
          <w:sz w:val="28"/>
          <w:szCs w:val="28"/>
        </w:rPr>
        <w:t>26645,18362</w:t>
      </w:r>
      <w:r w:rsidRPr="00690349">
        <w:rPr>
          <w:sz w:val="28"/>
          <w:szCs w:val="28"/>
        </w:rPr>
        <w:t xml:space="preserve"> тыс</w:t>
      </w:r>
      <w:proofErr w:type="gramStart"/>
      <w:r w:rsidRPr="00690349">
        <w:rPr>
          <w:sz w:val="28"/>
          <w:szCs w:val="28"/>
        </w:rPr>
        <w:t>.р</w:t>
      </w:r>
      <w:proofErr w:type="gramEnd"/>
      <w:r w:rsidRPr="00690349">
        <w:rPr>
          <w:sz w:val="28"/>
          <w:szCs w:val="28"/>
        </w:rPr>
        <w:t>ублей.</w:t>
      </w:r>
    </w:p>
    <w:p w:rsidR="00897261" w:rsidRDefault="00897261" w:rsidP="0089726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-внебюджетные средства – </w:t>
      </w:r>
      <w:r w:rsidR="00ED636D">
        <w:rPr>
          <w:b/>
          <w:sz w:val="28"/>
          <w:szCs w:val="28"/>
        </w:rPr>
        <w:t>129,88786</w:t>
      </w:r>
      <w:r w:rsidRPr="00897261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897261" w:rsidRPr="00897261" w:rsidRDefault="00897261" w:rsidP="00897261">
      <w:pPr>
        <w:snapToGrid w:val="0"/>
        <w:jc w:val="both"/>
        <w:rPr>
          <w:sz w:val="28"/>
          <w:szCs w:val="28"/>
        </w:rPr>
      </w:pPr>
      <w:r w:rsidRPr="00897261">
        <w:rPr>
          <w:sz w:val="28"/>
          <w:szCs w:val="28"/>
        </w:rPr>
        <w:t xml:space="preserve">2022 г. – </w:t>
      </w:r>
      <w:r w:rsidR="00ED636D">
        <w:rPr>
          <w:sz w:val="28"/>
          <w:szCs w:val="28"/>
        </w:rPr>
        <w:t>129,88786</w:t>
      </w:r>
      <w:r w:rsidRPr="00897261">
        <w:rPr>
          <w:sz w:val="28"/>
          <w:szCs w:val="28"/>
        </w:rPr>
        <w:t xml:space="preserve"> тыс</w:t>
      </w:r>
      <w:proofErr w:type="gramStart"/>
      <w:r w:rsidRPr="00897261">
        <w:rPr>
          <w:sz w:val="28"/>
          <w:szCs w:val="28"/>
        </w:rPr>
        <w:t>.р</w:t>
      </w:r>
      <w:proofErr w:type="gramEnd"/>
      <w:r w:rsidRPr="00897261">
        <w:rPr>
          <w:sz w:val="28"/>
          <w:szCs w:val="28"/>
        </w:rPr>
        <w:t xml:space="preserve">ублей </w:t>
      </w:r>
    </w:p>
    <w:p w:rsidR="00897261" w:rsidRPr="00897261" w:rsidRDefault="00897261" w:rsidP="00897261">
      <w:pPr>
        <w:snapToGrid w:val="0"/>
        <w:jc w:val="both"/>
        <w:rPr>
          <w:sz w:val="28"/>
          <w:szCs w:val="28"/>
        </w:rPr>
      </w:pPr>
      <w:r w:rsidRPr="00897261">
        <w:rPr>
          <w:sz w:val="28"/>
          <w:szCs w:val="28"/>
        </w:rPr>
        <w:lastRenderedPageBreak/>
        <w:t xml:space="preserve">2023г. – </w:t>
      </w:r>
      <w:r>
        <w:rPr>
          <w:sz w:val="28"/>
          <w:szCs w:val="28"/>
        </w:rPr>
        <w:t xml:space="preserve">0,00 </w:t>
      </w:r>
      <w:r w:rsidRPr="00897261">
        <w:rPr>
          <w:sz w:val="28"/>
          <w:szCs w:val="28"/>
        </w:rPr>
        <w:t>тыс</w:t>
      </w:r>
      <w:proofErr w:type="gramStart"/>
      <w:r w:rsidRPr="00897261">
        <w:rPr>
          <w:sz w:val="28"/>
          <w:szCs w:val="28"/>
        </w:rPr>
        <w:t>.р</w:t>
      </w:r>
      <w:proofErr w:type="gramEnd"/>
      <w:r w:rsidRPr="00897261">
        <w:rPr>
          <w:sz w:val="28"/>
          <w:szCs w:val="28"/>
        </w:rPr>
        <w:t>ублей.</w:t>
      </w:r>
    </w:p>
    <w:p w:rsidR="00897261" w:rsidRDefault="00897261" w:rsidP="00897261">
      <w:pPr>
        <w:snapToGrid w:val="0"/>
        <w:jc w:val="both"/>
        <w:rPr>
          <w:sz w:val="28"/>
          <w:szCs w:val="28"/>
        </w:rPr>
      </w:pPr>
      <w:r w:rsidRPr="00897261">
        <w:rPr>
          <w:sz w:val="28"/>
          <w:szCs w:val="28"/>
        </w:rPr>
        <w:t xml:space="preserve">2024г. – </w:t>
      </w:r>
      <w:r>
        <w:rPr>
          <w:sz w:val="28"/>
          <w:szCs w:val="28"/>
        </w:rPr>
        <w:t>0,00</w:t>
      </w:r>
      <w:r w:rsidRPr="00897261">
        <w:rPr>
          <w:sz w:val="28"/>
          <w:szCs w:val="28"/>
        </w:rPr>
        <w:t xml:space="preserve"> тыс</w:t>
      </w:r>
      <w:proofErr w:type="gramStart"/>
      <w:r w:rsidRPr="00897261">
        <w:rPr>
          <w:sz w:val="28"/>
          <w:szCs w:val="28"/>
        </w:rPr>
        <w:t>.р</w:t>
      </w:r>
      <w:proofErr w:type="gramEnd"/>
      <w:r w:rsidRPr="00897261">
        <w:rPr>
          <w:sz w:val="28"/>
          <w:szCs w:val="28"/>
        </w:rPr>
        <w:t>ублей.</w:t>
      </w:r>
    </w:p>
    <w:p w:rsidR="009C5726" w:rsidRDefault="009C5726" w:rsidP="0087092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1AF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41AF9">
        <w:rPr>
          <w:sz w:val="28"/>
          <w:szCs w:val="28"/>
        </w:rPr>
        <w:t xml:space="preserve"> </w:t>
      </w:r>
      <w:r w:rsidR="00B1719C">
        <w:rPr>
          <w:sz w:val="28"/>
          <w:szCs w:val="28"/>
        </w:rPr>
        <w:t xml:space="preserve">Раздел </w:t>
      </w:r>
      <w:r w:rsidR="00241AF9">
        <w:rPr>
          <w:sz w:val="28"/>
          <w:szCs w:val="28"/>
        </w:rPr>
        <w:t xml:space="preserve">4 </w:t>
      </w:r>
      <w:r w:rsidR="00B1719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241AF9" w:rsidRPr="00241AF9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0346F7" w:rsidRDefault="000346F7" w:rsidP="00512771">
      <w:pPr>
        <w:snapToGrid w:val="0"/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543"/>
        <w:gridCol w:w="1748"/>
        <w:gridCol w:w="1748"/>
        <w:gridCol w:w="1749"/>
      </w:tblGrid>
      <w:tr w:rsidR="0087092E" w:rsidRPr="00A14A0C" w:rsidTr="005E3DAF">
        <w:trPr>
          <w:cantSplit/>
          <w:trHeight w:val="1020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245" w:type="dxa"/>
            <w:gridSpan w:val="3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Затраты на реализацию мероприятий, рублей</w:t>
            </w:r>
          </w:p>
        </w:tc>
      </w:tr>
      <w:tr w:rsidR="0087092E" w:rsidRPr="00A14A0C" w:rsidTr="005E3DAF">
        <w:trPr>
          <w:cantSplit/>
          <w:trHeight w:val="894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</w:p>
        </w:tc>
        <w:tc>
          <w:tcPr>
            <w:tcW w:w="1748" w:type="dxa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20</w:t>
            </w:r>
            <w:r>
              <w:t>22</w:t>
            </w:r>
            <w:r w:rsidRPr="00A14A0C">
              <w:t xml:space="preserve"> год</w:t>
            </w:r>
          </w:p>
        </w:tc>
        <w:tc>
          <w:tcPr>
            <w:tcW w:w="1748" w:type="dxa"/>
            <w:vAlign w:val="center"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202</w:t>
            </w:r>
            <w:r>
              <w:t>3</w:t>
            </w:r>
            <w:r w:rsidRPr="00A14A0C">
              <w:t xml:space="preserve"> год</w:t>
            </w:r>
          </w:p>
        </w:tc>
        <w:tc>
          <w:tcPr>
            <w:tcW w:w="1749" w:type="dxa"/>
            <w:vAlign w:val="center"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202</w:t>
            </w:r>
            <w:r>
              <w:t>4</w:t>
            </w:r>
            <w:r w:rsidRPr="00A14A0C">
              <w:t xml:space="preserve"> год</w:t>
            </w:r>
          </w:p>
        </w:tc>
      </w:tr>
      <w:tr w:rsidR="0087092E" w:rsidRPr="00A14A0C" w:rsidTr="005E3DAF">
        <w:trPr>
          <w:cantSplit/>
          <w:trHeight w:val="411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>
              <w:t>Электроэнергия и ТО уличного освещения</w:t>
            </w:r>
          </w:p>
        </w:tc>
        <w:tc>
          <w:tcPr>
            <w:tcW w:w="1748" w:type="dxa"/>
            <w:vAlign w:val="center"/>
          </w:tcPr>
          <w:p w:rsidR="0087092E" w:rsidRPr="008A640F" w:rsidRDefault="001E7AE0" w:rsidP="005E3DAF">
            <w:pPr>
              <w:snapToGrid w:val="0"/>
              <w:jc w:val="center"/>
            </w:pPr>
            <w:r>
              <w:t>10157,97210</w:t>
            </w:r>
          </w:p>
        </w:tc>
        <w:tc>
          <w:tcPr>
            <w:tcW w:w="1748" w:type="dxa"/>
            <w:vAlign w:val="center"/>
          </w:tcPr>
          <w:p w:rsidR="0087092E" w:rsidRDefault="001E7AE0" w:rsidP="005E3DAF">
            <w:pPr>
              <w:jc w:val="center"/>
            </w:pPr>
            <w:r>
              <w:t>1420,964</w:t>
            </w:r>
            <w:r w:rsidR="001834A8">
              <w:t>07</w:t>
            </w:r>
          </w:p>
        </w:tc>
        <w:tc>
          <w:tcPr>
            <w:tcW w:w="1749" w:type="dxa"/>
            <w:vAlign w:val="center"/>
          </w:tcPr>
          <w:p w:rsidR="0087092E" w:rsidRDefault="001834A8" w:rsidP="005E3DAF">
            <w:pPr>
              <w:jc w:val="center"/>
            </w:pPr>
            <w:r>
              <w:t>30137,99175</w:t>
            </w:r>
          </w:p>
        </w:tc>
      </w:tr>
      <w:tr w:rsidR="0087092E" w:rsidRPr="00A14A0C" w:rsidTr="005E3DAF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 w:rsidRPr="00A14A0C">
              <w:t xml:space="preserve">Трудоустройство безработных, несовершеннолетних </w:t>
            </w:r>
          </w:p>
        </w:tc>
        <w:tc>
          <w:tcPr>
            <w:tcW w:w="1748" w:type="dxa"/>
            <w:vAlign w:val="center"/>
          </w:tcPr>
          <w:p w:rsidR="0087092E" w:rsidRPr="008A640F" w:rsidRDefault="001E7AE0" w:rsidP="005E3DAF">
            <w:pPr>
              <w:snapToGrid w:val="0"/>
              <w:jc w:val="center"/>
            </w:pPr>
            <w:r>
              <w:t>622,52090</w:t>
            </w:r>
          </w:p>
        </w:tc>
        <w:tc>
          <w:tcPr>
            <w:tcW w:w="1748" w:type="dxa"/>
            <w:vAlign w:val="center"/>
          </w:tcPr>
          <w:p w:rsidR="0087092E" w:rsidRPr="008A640F" w:rsidRDefault="001834A8" w:rsidP="005E3DAF">
            <w:pPr>
              <w:snapToGrid w:val="0"/>
              <w:jc w:val="center"/>
            </w:pPr>
            <w:r>
              <w:t>1399,12806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</w:pPr>
            <w:r>
              <w:t>0,00</w:t>
            </w:r>
          </w:p>
        </w:tc>
      </w:tr>
      <w:tr w:rsidR="0087092E" w:rsidRPr="00A14A0C" w:rsidTr="005E3DAF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748" w:type="dxa"/>
            <w:vAlign w:val="center"/>
          </w:tcPr>
          <w:p w:rsidR="0087092E" w:rsidRPr="008A640F" w:rsidRDefault="001E7AE0" w:rsidP="005E3DAF">
            <w:pPr>
              <w:snapToGrid w:val="0"/>
              <w:jc w:val="center"/>
            </w:pPr>
            <w:r>
              <w:t>415,68279</w:t>
            </w:r>
          </w:p>
        </w:tc>
        <w:tc>
          <w:tcPr>
            <w:tcW w:w="1748" w:type="dxa"/>
            <w:vAlign w:val="center"/>
          </w:tcPr>
          <w:p w:rsidR="0087092E" w:rsidRPr="008A640F" w:rsidRDefault="001834A8" w:rsidP="005E3DAF">
            <w:pPr>
              <w:snapToGrid w:val="0"/>
              <w:jc w:val="center"/>
            </w:pPr>
            <w:r>
              <w:t>89,30000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</w:pPr>
            <w:r>
              <w:t>0,00</w:t>
            </w:r>
          </w:p>
        </w:tc>
      </w:tr>
      <w:tr w:rsidR="0087092E" w:rsidRPr="00A14A0C" w:rsidTr="005E3DAF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87092E" w:rsidRPr="00A14A0C" w:rsidRDefault="0087092E" w:rsidP="005E3DAF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748" w:type="dxa"/>
            <w:vAlign w:val="center"/>
          </w:tcPr>
          <w:p w:rsidR="0087092E" w:rsidRPr="008A640F" w:rsidRDefault="001E7AE0" w:rsidP="005E3DAF">
            <w:pPr>
              <w:snapToGrid w:val="0"/>
              <w:jc w:val="center"/>
            </w:pPr>
            <w:r>
              <w:t>3890,72883</w:t>
            </w:r>
          </w:p>
        </w:tc>
        <w:tc>
          <w:tcPr>
            <w:tcW w:w="1748" w:type="dxa"/>
            <w:vAlign w:val="center"/>
          </w:tcPr>
          <w:p w:rsidR="0087092E" w:rsidRPr="008A640F" w:rsidRDefault="001834A8" w:rsidP="005E3DAF">
            <w:pPr>
              <w:snapToGrid w:val="0"/>
              <w:jc w:val="center"/>
            </w:pPr>
            <w:r>
              <w:t>3034,34054</w:t>
            </w:r>
          </w:p>
        </w:tc>
        <w:tc>
          <w:tcPr>
            <w:tcW w:w="1749" w:type="dxa"/>
            <w:vAlign w:val="center"/>
          </w:tcPr>
          <w:p w:rsidR="0087092E" w:rsidRPr="008A640F" w:rsidRDefault="00CA01D4" w:rsidP="005E3DAF">
            <w:pPr>
              <w:snapToGrid w:val="0"/>
              <w:jc w:val="center"/>
            </w:pPr>
            <w:r>
              <w:t>2109,20712</w:t>
            </w:r>
          </w:p>
        </w:tc>
      </w:tr>
      <w:tr w:rsidR="0087092E" w:rsidRPr="00A14A0C" w:rsidTr="005E3DAF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748" w:type="dxa"/>
            <w:vAlign w:val="center"/>
          </w:tcPr>
          <w:p w:rsidR="0087092E" w:rsidRPr="008A640F" w:rsidRDefault="00334FBB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15218,81782</w:t>
            </w:r>
          </w:p>
        </w:tc>
        <w:tc>
          <w:tcPr>
            <w:tcW w:w="1748" w:type="dxa"/>
            <w:vAlign w:val="center"/>
          </w:tcPr>
          <w:p w:rsidR="0087092E" w:rsidRPr="000307BD" w:rsidRDefault="001834A8" w:rsidP="005E3DAF">
            <w:pPr>
              <w:jc w:val="center"/>
              <w:rPr>
                <w:b/>
              </w:rPr>
            </w:pPr>
            <w:r>
              <w:rPr>
                <w:b/>
              </w:rPr>
              <w:t>7743,73267</w:t>
            </w:r>
          </w:p>
        </w:tc>
        <w:tc>
          <w:tcPr>
            <w:tcW w:w="1749" w:type="dxa"/>
            <w:vAlign w:val="center"/>
          </w:tcPr>
          <w:p w:rsidR="0087092E" w:rsidRPr="000307BD" w:rsidRDefault="001834A8" w:rsidP="005E3DAF">
            <w:pPr>
              <w:jc w:val="center"/>
              <w:rPr>
                <w:b/>
              </w:rPr>
            </w:pPr>
            <w:r>
              <w:rPr>
                <w:b/>
              </w:rPr>
              <w:t>32247,19887</w:t>
            </w:r>
          </w:p>
        </w:tc>
      </w:tr>
      <w:tr w:rsidR="0087092E" w:rsidRPr="00A14A0C" w:rsidTr="005E3DAF">
        <w:trPr>
          <w:cantSplit/>
          <w:trHeight w:val="978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  <w:r>
              <w:t>Внебюджетные средства бюджет</w:t>
            </w: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>
              <w:t>Прочие мероприятия</w:t>
            </w:r>
          </w:p>
        </w:tc>
        <w:tc>
          <w:tcPr>
            <w:tcW w:w="1748" w:type="dxa"/>
            <w:vAlign w:val="center"/>
          </w:tcPr>
          <w:p w:rsidR="0087092E" w:rsidRPr="008A640F" w:rsidRDefault="00B75C4D" w:rsidP="005E3DAF">
            <w:pPr>
              <w:snapToGrid w:val="0"/>
              <w:jc w:val="center"/>
            </w:pPr>
            <w:r>
              <w:t>29,88786</w:t>
            </w:r>
          </w:p>
        </w:tc>
        <w:tc>
          <w:tcPr>
            <w:tcW w:w="1748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</w:pPr>
            <w:r>
              <w:t>0,0</w:t>
            </w:r>
          </w:p>
        </w:tc>
      </w:tr>
      <w:tr w:rsidR="0087092E" w:rsidRPr="00A14A0C" w:rsidTr="005E3DAF">
        <w:trPr>
          <w:cantSplit/>
          <w:trHeight w:val="411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748" w:type="dxa"/>
            <w:vAlign w:val="center"/>
          </w:tcPr>
          <w:p w:rsidR="0087092E" w:rsidRPr="008A640F" w:rsidRDefault="00B75C4D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29,88786</w:t>
            </w:r>
          </w:p>
        </w:tc>
        <w:tc>
          <w:tcPr>
            <w:tcW w:w="1748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7092E" w:rsidRPr="00A14A0C" w:rsidTr="005E3DAF">
        <w:trPr>
          <w:cantSplit/>
          <w:trHeight w:val="411"/>
        </w:trPr>
        <w:tc>
          <w:tcPr>
            <w:tcW w:w="4678" w:type="dxa"/>
            <w:gridSpan w:val="2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 xml:space="preserve">            ВСЕГО</w:t>
            </w:r>
          </w:p>
        </w:tc>
        <w:tc>
          <w:tcPr>
            <w:tcW w:w="1748" w:type="dxa"/>
            <w:vAlign w:val="center"/>
          </w:tcPr>
          <w:p w:rsidR="0087092E" w:rsidRPr="008A640F" w:rsidRDefault="00334FBB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15428,70568</w:t>
            </w:r>
          </w:p>
        </w:tc>
        <w:tc>
          <w:tcPr>
            <w:tcW w:w="1748" w:type="dxa"/>
            <w:vAlign w:val="center"/>
          </w:tcPr>
          <w:p w:rsidR="0087092E" w:rsidRPr="000307BD" w:rsidRDefault="001834A8" w:rsidP="005E3DAF">
            <w:pPr>
              <w:jc w:val="center"/>
              <w:rPr>
                <w:b/>
              </w:rPr>
            </w:pPr>
            <w:r>
              <w:rPr>
                <w:b/>
              </w:rPr>
              <w:t>17743,73267</w:t>
            </w:r>
          </w:p>
        </w:tc>
        <w:tc>
          <w:tcPr>
            <w:tcW w:w="1749" w:type="dxa"/>
            <w:vAlign w:val="center"/>
          </w:tcPr>
          <w:p w:rsidR="0087092E" w:rsidRPr="000307BD" w:rsidRDefault="001834A8" w:rsidP="005E3DAF">
            <w:pPr>
              <w:jc w:val="center"/>
              <w:rPr>
                <w:b/>
              </w:rPr>
            </w:pPr>
            <w:r>
              <w:rPr>
                <w:b/>
              </w:rPr>
              <w:t>32247,19887</w:t>
            </w:r>
          </w:p>
        </w:tc>
      </w:tr>
    </w:tbl>
    <w:p w:rsidR="0087092E" w:rsidRDefault="0087092E" w:rsidP="00512771">
      <w:pPr>
        <w:snapToGrid w:val="0"/>
        <w:ind w:firstLine="708"/>
        <w:jc w:val="both"/>
        <w:rPr>
          <w:sz w:val="28"/>
          <w:szCs w:val="28"/>
        </w:rPr>
      </w:pPr>
    </w:p>
    <w:p w:rsidR="00241AF9" w:rsidRDefault="00241AF9" w:rsidP="002338A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41AF9">
        <w:t xml:space="preserve"> </w:t>
      </w:r>
      <w:r w:rsidRPr="00241AF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5 </w:t>
      </w:r>
      <w:r w:rsidRPr="00241AF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Pr="00241AF9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D51130" w:rsidRPr="00D51130" w:rsidRDefault="00241AF9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AF9">
        <w:rPr>
          <w:sz w:val="28"/>
          <w:szCs w:val="28"/>
        </w:rPr>
        <w:t xml:space="preserve">Источником финансирования Программы являются средства бюджета </w:t>
      </w:r>
      <w:r w:rsidR="00EF20CE">
        <w:rPr>
          <w:sz w:val="28"/>
          <w:szCs w:val="28"/>
        </w:rPr>
        <w:t xml:space="preserve">   </w:t>
      </w:r>
      <w:r w:rsidR="00D51130" w:rsidRPr="00D51130">
        <w:rPr>
          <w:sz w:val="28"/>
          <w:szCs w:val="28"/>
        </w:rPr>
        <w:t xml:space="preserve">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 w:rsidR="00D51130" w:rsidRPr="00D51130">
        <w:rPr>
          <w:sz w:val="28"/>
          <w:szCs w:val="28"/>
        </w:rPr>
        <w:t>муниципального района Сергиевский.</w:t>
      </w:r>
    </w:p>
    <w:p w:rsidR="008911EE" w:rsidRPr="004B7F48" w:rsidRDefault="00D51130" w:rsidP="008911EE">
      <w:pPr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</w:r>
      <w:r w:rsidR="008911EE" w:rsidRPr="00A14A0C">
        <w:rPr>
          <w:sz w:val="28"/>
          <w:szCs w:val="28"/>
        </w:rPr>
        <w:t xml:space="preserve">Общий объем финансирования на реализацию Программы составляет </w:t>
      </w:r>
    </w:p>
    <w:p w:rsidR="00085786" w:rsidRPr="00085786" w:rsidRDefault="001834A8" w:rsidP="00085786">
      <w:pPr>
        <w:jc w:val="both"/>
        <w:rPr>
          <w:sz w:val="28"/>
          <w:szCs w:val="28"/>
        </w:rPr>
      </w:pPr>
      <w:r w:rsidRPr="001834A8">
        <w:rPr>
          <w:sz w:val="28"/>
          <w:szCs w:val="28"/>
        </w:rPr>
        <w:t>65207,72402</w:t>
      </w:r>
      <w:r>
        <w:rPr>
          <w:sz w:val="28"/>
          <w:szCs w:val="28"/>
        </w:rPr>
        <w:t xml:space="preserve"> </w:t>
      </w:r>
      <w:r w:rsidR="00085786" w:rsidRPr="00085786">
        <w:rPr>
          <w:sz w:val="28"/>
          <w:szCs w:val="28"/>
        </w:rPr>
        <w:t>тыс. рублей, в том числе по годам:</w:t>
      </w:r>
    </w:p>
    <w:p w:rsidR="0087092E" w:rsidRPr="000307BD" w:rsidRDefault="0087092E" w:rsidP="0087092E">
      <w:pPr>
        <w:snapToGrid w:val="0"/>
        <w:jc w:val="both"/>
        <w:rPr>
          <w:sz w:val="28"/>
          <w:szCs w:val="28"/>
        </w:rPr>
      </w:pPr>
      <w:r w:rsidRPr="000307BD">
        <w:rPr>
          <w:sz w:val="28"/>
          <w:szCs w:val="28"/>
        </w:rPr>
        <w:t xml:space="preserve">2022г. – </w:t>
      </w:r>
      <w:r w:rsidR="001834A8" w:rsidRPr="001834A8">
        <w:rPr>
          <w:sz w:val="28"/>
          <w:szCs w:val="28"/>
        </w:rPr>
        <w:t>15428,70568</w:t>
      </w:r>
      <w:r w:rsidR="00A5772F">
        <w:rPr>
          <w:sz w:val="28"/>
          <w:szCs w:val="28"/>
        </w:rPr>
        <w:t xml:space="preserve"> </w:t>
      </w:r>
      <w:r w:rsidRPr="000307BD">
        <w:rPr>
          <w:sz w:val="28"/>
          <w:szCs w:val="28"/>
        </w:rPr>
        <w:t>тыс.</w:t>
      </w:r>
      <w:r w:rsidR="00B75C4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75C4D">
        <w:rPr>
          <w:sz w:val="28"/>
          <w:szCs w:val="28"/>
        </w:rPr>
        <w:t>;</w:t>
      </w:r>
    </w:p>
    <w:p w:rsidR="0087092E" w:rsidRPr="000307BD" w:rsidRDefault="0087092E" w:rsidP="0087092E">
      <w:pPr>
        <w:snapToGrid w:val="0"/>
        <w:jc w:val="both"/>
        <w:rPr>
          <w:sz w:val="28"/>
          <w:szCs w:val="28"/>
        </w:rPr>
      </w:pPr>
      <w:r w:rsidRPr="000307BD">
        <w:rPr>
          <w:sz w:val="28"/>
          <w:szCs w:val="28"/>
        </w:rPr>
        <w:t xml:space="preserve">2023г. – </w:t>
      </w:r>
      <w:r w:rsidR="001834A8" w:rsidRPr="001834A8">
        <w:rPr>
          <w:sz w:val="28"/>
          <w:szCs w:val="28"/>
        </w:rPr>
        <w:t>17743,73267</w:t>
      </w:r>
      <w:r w:rsidR="00A5772F">
        <w:rPr>
          <w:sz w:val="28"/>
          <w:szCs w:val="28"/>
        </w:rPr>
        <w:t xml:space="preserve"> </w:t>
      </w:r>
      <w:r w:rsidR="00B75C4D">
        <w:rPr>
          <w:sz w:val="28"/>
          <w:szCs w:val="28"/>
        </w:rPr>
        <w:t>тыс. рублей;</w:t>
      </w:r>
    </w:p>
    <w:p w:rsidR="00423DAD" w:rsidRDefault="0087092E" w:rsidP="0087092E">
      <w:pPr>
        <w:snapToGrid w:val="0"/>
        <w:jc w:val="both"/>
        <w:rPr>
          <w:sz w:val="28"/>
          <w:szCs w:val="28"/>
        </w:rPr>
      </w:pPr>
      <w:r w:rsidRPr="000307BD">
        <w:rPr>
          <w:sz w:val="28"/>
          <w:szCs w:val="28"/>
        </w:rPr>
        <w:t xml:space="preserve">2024г. – </w:t>
      </w:r>
      <w:r w:rsidR="001834A8" w:rsidRPr="001834A8">
        <w:rPr>
          <w:sz w:val="28"/>
          <w:szCs w:val="28"/>
        </w:rPr>
        <w:t>32247,19887</w:t>
      </w:r>
      <w:r w:rsidR="00A5772F">
        <w:rPr>
          <w:sz w:val="28"/>
          <w:szCs w:val="28"/>
        </w:rPr>
        <w:t xml:space="preserve"> </w:t>
      </w:r>
      <w:r w:rsidRPr="000307BD">
        <w:rPr>
          <w:sz w:val="28"/>
          <w:szCs w:val="28"/>
        </w:rPr>
        <w:t>тыс.</w:t>
      </w:r>
      <w:r w:rsidR="00B75C4D">
        <w:rPr>
          <w:sz w:val="28"/>
          <w:szCs w:val="28"/>
        </w:rPr>
        <w:t xml:space="preserve"> </w:t>
      </w:r>
      <w:r w:rsidRPr="000307BD">
        <w:rPr>
          <w:sz w:val="28"/>
          <w:szCs w:val="28"/>
        </w:rPr>
        <w:t>рублей</w:t>
      </w:r>
      <w:r w:rsidR="00B75C4D">
        <w:rPr>
          <w:sz w:val="28"/>
          <w:szCs w:val="28"/>
        </w:rPr>
        <w:t>.</w:t>
      </w:r>
    </w:p>
    <w:p w:rsidR="002338A1" w:rsidRDefault="00D51130" w:rsidP="008911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 w:rsidRPr="00D51130">
        <w:rPr>
          <w:sz w:val="28"/>
          <w:szCs w:val="28"/>
        </w:rPr>
        <w:t>на соответствующий финансовый год.</w:t>
      </w:r>
      <w:r w:rsidR="00EF20C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8A1" w:rsidRDefault="009C5726" w:rsidP="002338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9C5726" w:rsidRPr="002338A1" w:rsidRDefault="009C5726" w:rsidP="002338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38A1" w:rsidRDefault="002338A1" w:rsidP="002338A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38A1" w:rsidRDefault="002338A1" w:rsidP="002338A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lastRenderedPageBreak/>
        <w:t xml:space="preserve">Глава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>Сергиевск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</w:t>
      </w:r>
      <w:r w:rsidR="002338A1">
        <w:rPr>
          <w:rFonts w:cs="Tahoma"/>
          <w:bCs/>
          <w:sz w:val="28"/>
        </w:rPr>
        <w:t xml:space="preserve">        </w:t>
      </w:r>
      <w:r>
        <w:rPr>
          <w:rFonts w:cs="Tahoma"/>
          <w:bCs/>
          <w:sz w:val="28"/>
        </w:rPr>
        <w:t xml:space="preserve">  </w:t>
      </w:r>
      <w:r w:rsidR="00E71F9B">
        <w:rPr>
          <w:rFonts w:cs="Tahoma"/>
          <w:bCs/>
          <w:sz w:val="28"/>
        </w:rPr>
        <w:t xml:space="preserve">   </w:t>
      </w:r>
      <w:r w:rsidR="000346F7">
        <w:rPr>
          <w:rFonts w:cs="Tahoma"/>
          <w:bCs/>
          <w:sz w:val="28"/>
        </w:rPr>
        <w:t xml:space="preserve">    </w:t>
      </w:r>
      <w:r w:rsidR="006556C7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  </w:t>
      </w:r>
      <w:proofErr w:type="spellStart"/>
      <w:r w:rsidR="00897261">
        <w:rPr>
          <w:sz w:val="28"/>
          <w:szCs w:val="28"/>
        </w:rPr>
        <w:t>Арчибасов</w:t>
      </w:r>
      <w:proofErr w:type="spellEnd"/>
      <w:r w:rsidR="00897261">
        <w:rPr>
          <w:sz w:val="28"/>
          <w:szCs w:val="28"/>
        </w:rPr>
        <w:t xml:space="preserve"> М.М.</w:t>
      </w:r>
    </w:p>
    <w:sectPr w:rsidR="005A4764" w:rsidSect="002F0B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74" w:rsidRDefault="00360D74" w:rsidP="00360D74">
      <w:r>
        <w:separator/>
      </w:r>
    </w:p>
  </w:endnote>
  <w:endnote w:type="continuationSeparator" w:id="0">
    <w:p w:rsidR="00360D74" w:rsidRDefault="00360D74" w:rsidP="0036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74" w:rsidRDefault="00360D7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74" w:rsidRDefault="00360D7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74" w:rsidRDefault="00360D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74" w:rsidRDefault="00360D74" w:rsidP="00360D74">
      <w:r>
        <w:separator/>
      </w:r>
    </w:p>
  </w:footnote>
  <w:footnote w:type="continuationSeparator" w:id="0">
    <w:p w:rsidR="00360D74" w:rsidRDefault="00360D74" w:rsidP="00360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74" w:rsidRDefault="00360D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74" w:rsidRDefault="00360D74" w:rsidP="00360D74">
    <w:pPr>
      <w:pStyle w:val="a7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74" w:rsidRDefault="00360D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726"/>
    <w:rsid w:val="000346F7"/>
    <w:rsid w:val="00074D5E"/>
    <w:rsid w:val="000822A0"/>
    <w:rsid w:val="00085786"/>
    <w:rsid w:val="000B5A69"/>
    <w:rsid w:val="00112D9F"/>
    <w:rsid w:val="001725E3"/>
    <w:rsid w:val="001834A8"/>
    <w:rsid w:val="001954E0"/>
    <w:rsid w:val="001B7957"/>
    <w:rsid w:val="001E7AE0"/>
    <w:rsid w:val="002338A1"/>
    <w:rsid w:val="00241AF9"/>
    <w:rsid w:val="002B60B5"/>
    <w:rsid w:val="002F0B5A"/>
    <w:rsid w:val="002F546B"/>
    <w:rsid w:val="00310579"/>
    <w:rsid w:val="0033116D"/>
    <w:rsid w:val="00334FBB"/>
    <w:rsid w:val="00335DAB"/>
    <w:rsid w:val="00343F07"/>
    <w:rsid w:val="00360D74"/>
    <w:rsid w:val="00387DD3"/>
    <w:rsid w:val="003B7D99"/>
    <w:rsid w:val="003D6287"/>
    <w:rsid w:val="00423DAD"/>
    <w:rsid w:val="0043633A"/>
    <w:rsid w:val="00512771"/>
    <w:rsid w:val="00543E59"/>
    <w:rsid w:val="005A4764"/>
    <w:rsid w:val="005A52AB"/>
    <w:rsid w:val="005C5A34"/>
    <w:rsid w:val="005E23EF"/>
    <w:rsid w:val="00605BDE"/>
    <w:rsid w:val="006556C7"/>
    <w:rsid w:val="0066085E"/>
    <w:rsid w:val="00786A9F"/>
    <w:rsid w:val="007D3786"/>
    <w:rsid w:val="007D4A91"/>
    <w:rsid w:val="007F00AE"/>
    <w:rsid w:val="008039F0"/>
    <w:rsid w:val="00805C2E"/>
    <w:rsid w:val="008566DC"/>
    <w:rsid w:val="0087092E"/>
    <w:rsid w:val="0088597B"/>
    <w:rsid w:val="008911EE"/>
    <w:rsid w:val="00897261"/>
    <w:rsid w:val="008B15B4"/>
    <w:rsid w:val="008F2D04"/>
    <w:rsid w:val="0090640C"/>
    <w:rsid w:val="00973EBA"/>
    <w:rsid w:val="009A2E61"/>
    <w:rsid w:val="009B5708"/>
    <w:rsid w:val="009C1724"/>
    <w:rsid w:val="009C38C2"/>
    <w:rsid w:val="009C5726"/>
    <w:rsid w:val="009F5FD4"/>
    <w:rsid w:val="00A5772F"/>
    <w:rsid w:val="00A862FA"/>
    <w:rsid w:val="00B03769"/>
    <w:rsid w:val="00B1417F"/>
    <w:rsid w:val="00B1719C"/>
    <w:rsid w:val="00B24E1A"/>
    <w:rsid w:val="00B75C4D"/>
    <w:rsid w:val="00B8638F"/>
    <w:rsid w:val="00BC15B3"/>
    <w:rsid w:val="00BC4085"/>
    <w:rsid w:val="00C55C64"/>
    <w:rsid w:val="00C81527"/>
    <w:rsid w:val="00C92004"/>
    <w:rsid w:val="00CA01D4"/>
    <w:rsid w:val="00CD266A"/>
    <w:rsid w:val="00CF6C1D"/>
    <w:rsid w:val="00D51130"/>
    <w:rsid w:val="00D663AC"/>
    <w:rsid w:val="00DA6F36"/>
    <w:rsid w:val="00DD77A7"/>
    <w:rsid w:val="00E618E6"/>
    <w:rsid w:val="00E71F9B"/>
    <w:rsid w:val="00ED636D"/>
    <w:rsid w:val="00EF20CE"/>
    <w:rsid w:val="00F56C52"/>
    <w:rsid w:val="00FD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F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360D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60D7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360D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60D7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F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A590-8C31-4712-96CF-51A86BB4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5</cp:revision>
  <dcterms:created xsi:type="dcterms:W3CDTF">2023-01-26T09:44:00Z</dcterms:created>
  <dcterms:modified xsi:type="dcterms:W3CDTF">2024-02-01T10:44:00Z</dcterms:modified>
</cp:coreProperties>
</file>